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54" w:rsidRDefault="00F32054" w:rsidP="00956D42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956D42">
        <w:rPr>
          <w:rFonts w:ascii="Arial" w:hAnsi="Arial" w:cs="Arial"/>
          <w:b/>
          <w:sz w:val="40"/>
          <w:szCs w:val="40"/>
        </w:rPr>
        <w:t>American FactFinder2 Self Tutorial</w:t>
      </w:r>
    </w:p>
    <w:p w:rsidR="00080A8B" w:rsidRPr="00956D42" w:rsidRDefault="00080A8B" w:rsidP="00956D42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Means of Transportation to Work – 2010 ACS</w:t>
      </w:r>
    </w:p>
    <w:p w:rsidR="00F32054" w:rsidRPr="00956D42" w:rsidRDefault="00F32054" w:rsidP="00956D42">
      <w:pPr>
        <w:spacing w:after="0"/>
        <w:rPr>
          <w:rFonts w:ascii="Arial" w:hAnsi="Arial" w:cs="Arial"/>
        </w:rPr>
      </w:pPr>
    </w:p>
    <w:p w:rsidR="00F32054" w:rsidRPr="00DA646C" w:rsidRDefault="00F32054" w:rsidP="00956D42">
      <w:pPr>
        <w:spacing w:after="0"/>
        <w:rPr>
          <w:rFonts w:ascii="Arial" w:hAnsi="Arial" w:cs="Arial"/>
          <w:b/>
          <w:sz w:val="20"/>
          <w:szCs w:val="20"/>
        </w:rPr>
      </w:pPr>
      <w:r w:rsidRPr="00956D42">
        <w:rPr>
          <w:rFonts w:ascii="Arial" w:hAnsi="Arial" w:cs="Arial"/>
        </w:rPr>
        <w:t xml:space="preserve">Notes on AMERICAN FACTFINDER 2:  </w:t>
      </w:r>
      <w:hyperlink r:id="rId6" w:history="1">
        <w:r w:rsidRPr="00956D42">
          <w:rPr>
            <w:rStyle w:val="Hyperlink"/>
            <w:rFonts w:ascii="Arial" w:hAnsi="Arial" w:cs="Arial"/>
          </w:rPr>
          <w:t>http://</w:t>
        </w:r>
        <w:r w:rsidRPr="00956D42">
          <w:rPr>
            <w:rStyle w:val="Hyperlink"/>
            <w:rFonts w:ascii="Arial" w:hAnsi="Arial" w:cs="Arial"/>
            <w:sz w:val="20"/>
            <w:szCs w:val="20"/>
          </w:rPr>
          <w:t>factfinder2.census.gov</w:t>
        </w:r>
      </w:hyperlink>
      <w:r w:rsidRPr="00956D42">
        <w:rPr>
          <w:rFonts w:ascii="Arial" w:hAnsi="Arial" w:cs="Arial"/>
        </w:rPr>
        <w:t xml:space="preserve"> courtesy of Linda Clark, US Census Bureau and modified by Elaine Murakami, FHWA (</w:t>
      </w:r>
      <w:r w:rsidR="00156423">
        <w:rPr>
          <w:rFonts w:ascii="Arial" w:hAnsi="Arial" w:cs="Arial"/>
        </w:rPr>
        <w:t xml:space="preserve">November 22, </w:t>
      </w:r>
      <w:r w:rsidRPr="00956D42">
        <w:rPr>
          <w:rFonts w:ascii="Arial" w:hAnsi="Arial" w:cs="Arial"/>
        </w:rPr>
        <w:t xml:space="preserve">2011) for </w:t>
      </w:r>
      <w:r w:rsidR="00156423" w:rsidRPr="00DA646C">
        <w:rPr>
          <w:rFonts w:ascii="Arial" w:hAnsi="Arial" w:cs="Arial"/>
          <w:b/>
        </w:rPr>
        <w:t>2010 ACS Table B08301, “Means of Transportation to Work.”</w:t>
      </w:r>
    </w:p>
    <w:p w:rsidR="006D68DE" w:rsidRDefault="006D68DE" w:rsidP="00956D42">
      <w:pPr>
        <w:spacing w:after="0"/>
        <w:rPr>
          <w:rFonts w:ascii="Arial" w:hAnsi="Arial" w:cs="Arial"/>
          <w:b/>
          <w:sz w:val="24"/>
          <w:szCs w:val="24"/>
        </w:rPr>
      </w:pPr>
    </w:p>
    <w:p w:rsidR="00F32054" w:rsidRPr="00956D42" w:rsidRDefault="00F32054" w:rsidP="00956D42">
      <w:pPr>
        <w:spacing w:after="0"/>
        <w:rPr>
          <w:rFonts w:ascii="Arial" w:hAnsi="Arial" w:cs="Arial"/>
          <w:b/>
          <w:sz w:val="24"/>
          <w:szCs w:val="24"/>
        </w:rPr>
      </w:pPr>
      <w:r w:rsidRPr="00956D42">
        <w:rPr>
          <w:rFonts w:ascii="Arial" w:hAnsi="Arial" w:cs="Arial"/>
          <w:b/>
          <w:sz w:val="24"/>
          <w:szCs w:val="24"/>
        </w:rPr>
        <w:t xml:space="preserve">Example 1:  I want to get </w:t>
      </w:r>
      <w:r w:rsidR="00DA646C">
        <w:rPr>
          <w:rFonts w:ascii="Arial" w:hAnsi="Arial" w:cs="Arial"/>
          <w:b/>
          <w:sz w:val="24"/>
          <w:szCs w:val="24"/>
        </w:rPr>
        <w:t xml:space="preserve">the percent of people biking to work in </w:t>
      </w:r>
      <w:r w:rsidR="00DD27AF">
        <w:rPr>
          <w:rFonts w:ascii="Arial" w:hAnsi="Arial" w:cs="Arial"/>
          <w:b/>
          <w:sz w:val="24"/>
          <w:szCs w:val="24"/>
        </w:rPr>
        <w:t>the Pittsburgh City, PA</w:t>
      </w:r>
      <w:r w:rsidR="00DA646C">
        <w:rPr>
          <w:rFonts w:ascii="Arial" w:hAnsi="Arial" w:cs="Arial"/>
          <w:b/>
          <w:sz w:val="24"/>
          <w:szCs w:val="24"/>
        </w:rPr>
        <w:t xml:space="preserve">.  </w:t>
      </w:r>
      <w:r w:rsidR="00DD27AF">
        <w:rPr>
          <w:rFonts w:ascii="Arial" w:hAnsi="Arial" w:cs="Arial"/>
          <w:b/>
          <w:sz w:val="24"/>
          <w:szCs w:val="24"/>
        </w:rPr>
        <w:t xml:space="preserve">Table </w:t>
      </w:r>
      <w:r w:rsidR="00DA646C" w:rsidRPr="00987C75">
        <w:rPr>
          <w:rFonts w:ascii="Arial" w:hAnsi="Arial" w:cs="Arial"/>
          <w:b/>
          <w:sz w:val="24"/>
          <w:szCs w:val="24"/>
          <w:u w:val="single"/>
        </w:rPr>
        <w:t>B08301</w:t>
      </w:r>
      <w:r w:rsidR="00DA646C">
        <w:rPr>
          <w:rFonts w:ascii="Arial" w:hAnsi="Arial" w:cs="Arial"/>
          <w:b/>
          <w:sz w:val="24"/>
          <w:szCs w:val="24"/>
        </w:rPr>
        <w:t xml:space="preserve"> from the American Community Survey</w:t>
      </w:r>
      <w:r w:rsidR="00987C75">
        <w:rPr>
          <w:rFonts w:ascii="Arial" w:hAnsi="Arial" w:cs="Arial"/>
          <w:b/>
          <w:sz w:val="24"/>
          <w:szCs w:val="24"/>
        </w:rPr>
        <w:t xml:space="preserve"> includes the most detail, including bicycling as a separate category</w:t>
      </w:r>
      <w:r w:rsidR="00DA646C">
        <w:rPr>
          <w:rFonts w:ascii="Arial" w:hAnsi="Arial" w:cs="Arial"/>
          <w:b/>
          <w:sz w:val="24"/>
          <w:szCs w:val="24"/>
        </w:rPr>
        <w:t xml:space="preserve">. </w:t>
      </w:r>
    </w:p>
    <w:p w:rsidR="00F32054" w:rsidRPr="00956D42" w:rsidRDefault="00F32054" w:rsidP="00956D42">
      <w:pPr>
        <w:spacing w:after="0"/>
        <w:rPr>
          <w:rFonts w:ascii="Arial" w:hAnsi="Arial" w:cs="Arial"/>
          <w:sz w:val="20"/>
          <w:szCs w:val="20"/>
        </w:rPr>
      </w:pPr>
    </w:p>
    <w:p w:rsidR="00327BE3" w:rsidRDefault="00987C75" w:rsidP="00956D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Type in “B08301” in the Quick Start box</w:t>
      </w:r>
      <w:r w:rsidR="009F31E0">
        <w:rPr>
          <w:rFonts w:ascii="Arial" w:hAnsi="Arial" w:cs="Arial"/>
          <w:sz w:val="20"/>
          <w:szCs w:val="20"/>
        </w:rPr>
        <w:t>;</w:t>
      </w:r>
      <w:r w:rsidR="00327BE3">
        <w:rPr>
          <w:rFonts w:ascii="Arial" w:hAnsi="Arial" w:cs="Arial"/>
          <w:sz w:val="20"/>
          <w:szCs w:val="20"/>
        </w:rPr>
        <w:t xml:space="preserve"> then select “GO” in the gray box. </w:t>
      </w:r>
    </w:p>
    <w:p w:rsidR="007A1F6A" w:rsidRDefault="007A1F6A" w:rsidP="00956D42">
      <w:pPr>
        <w:spacing w:after="0"/>
        <w:rPr>
          <w:rFonts w:ascii="Arial" w:hAnsi="Arial" w:cs="Arial"/>
          <w:sz w:val="20"/>
          <w:szCs w:val="20"/>
        </w:rPr>
      </w:pPr>
    </w:p>
    <w:p w:rsidR="007A1F6A" w:rsidRDefault="007A1F6A" w:rsidP="00956D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56" style="position:absolute;margin-left:249.45pt;margin-top:55.45pt;width:40.05pt;height:20.65pt;z-index:251665920" strokecolor="red" strokeweight="1.75pt">
            <v:fill opacity="0"/>
          </v:rect>
        </w:pic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111115" cy="15208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115" cy="152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BE3" w:rsidRDefault="00327BE3" w:rsidP="00956D42">
      <w:pPr>
        <w:spacing w:after="0"/>
        <w:rPr>
          <w:rFonts w:ascii="Arial" w:hAnsi="Arial" w:cs="Arial"/>
          <w:sz w:val="20"/>
          <w:szCs w:val="20"/>
        </w:rPr>
      </w:pPr>
    </w:p>
    <w:p w:rsidR="00327BE3" w:rsidRDefault="00327BE3" w:rsidP="00956D42">
      <w:pPr>
        <w:spacing w:after="0"/>
        <w:rPr>
          <w:rFonts w:ascii="Arial" w:hAnsi="Arial" w:cs="Arial"/>
          <w:sz w:val="20"/>
          <w:szCs w:val="20"/>
        </w:rPr>
      </w:pPr>
    </w:p>
    <w:p w:rsidR="00F32054" w:rsidRPr="00956D42" w:rsidRDefault="00F32054" w:rsidP="00C8646E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F32054" w:rsidRDefault="00C8646E" w:rsidP="00956D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2927350</wp:posOffset>
            </wp:positionH>
            <wp:positionV relativeFrom="paragraph">
              <wp:posOffset>19050</wp:posOffset>
            </wp:positionV>
            <wp:extent cx="2122170" cy="388620"/>
            <wp:effectExtent l="19050" t="0" r="0" b="0"/>
            <wp:wrapNone/>
            <wp:docPr id="1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2054" w:rsidRPr="00956D42">
        <w:rPr>
          <w:rFonts w:ascii="Arial" w:hAnsi="Arial" w:cs="Arial"/>
          <w:sz w:val="20"/>
          <w:szCs w:val="20"/>
        </w:rPr>
        <w:t xml:space="preserve">Open </w:t>
      </w:r>
      <w:r w:rsidR="00F32054" w:rsidRPr="00956D42">
        <w:rPr>
          <w:rFonts w:ascii="Arial" w:hAnsi="Arial" w:cs="Arial"/>
          <w:sz w:val="20"/>
          <w:szCs w:val="20"/>
          <w:u w:val="single"/>
        </w:rPr>
        <w:t>Geographies</w:t>
      </w:r>
      <w:r w:rsidR="00F32054" w:rsidRPr="00956D42">
        <w:rPr>
          <w:rFonts w:ascii="Arial" w:hAnsi="Arial" w:cs="Arial"/>
          <w:sz w:val="20"/>
          <w:szCs w:val="20"/>
        </w:rPr>
        <w:t xml:space="preserve"> </w:t>
      </w:r>
      <w:r w:rsidR="00F32054">
        <w:rPr>
          <w:rFonts w:ascii="Arial" w:hAnsi="Arial" w:cs="Arial"/>
          <w:sz w:val="20"/>
          <w:szCs w:val="20"/>
        </w:rPr>
        <w:t xml:space="preserve">in </w:t>
      </w:r>
      <w:r w:rsidR="00F32054" w:rsidRPr="00956D42">
        <w:rPr>
          <w:rFonts w:ascii="Arial" w:hAnsi="Arial" w:cs="Arial"/>
          <w:sz w:val="20"/>
          <w:szCs w:val="20"/>
        </w:rPr>
        <w:t>left navigation bar</w:t>
      </w:r>
      <w:r w:rsidR="00F32054">
        <w:rPr>
          <w:rFonts w:ascii="Arial" w:hAnsi="Arial" w:cs="Arial"/>
          <w:sz w:val="20"/>
          <w:szCs w:val="20"/>
        </w:rPr>
        <w:t xml:space="preserve">. </w:t>
      </w:r>
    </w:p>
    <w:p w:rsidR="00F32054" w:rsidRDefault="00F32054" w:rsidP="00956D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Geography selection pane will open</w:t>
      </w:r>
    </w:p>
    <w:p w:rsidR="00F32054" w:rsidRDefault="00F32054" w:rsidP="00956D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in</w:t>
      </w:r>
      <w:proofErr w:type="gramEnd"/>
      <w:r>
        <w:rPr>
          <w:rFonts w:ascii="Arial" w:hAnsi="Arial" w:cs="Arial"/>
          <w:sz w:val="20"/>
          <w:szCs w:val="20"/>
        </w:rPr>
        <w:t xml:space="preserve"> the middle of your screen .</w:t>
      </w:r>
    </w:p>
    <w:p w:rsidR="00F32054" w:rsidRDefault="00F32054" w:rsidP="00956D42">
      <w:pPr>
        <w:spacing w:after="0"/>
        <w:rPr>
          <w:rFonts w:ascii="Arial" w:hAnsi="Arial" w:cs="Arial"/>
          <w:sz w:val="20"/>
          <w:szCs w:val="20"/>
        </w:rPr>
      </w:pPr>
    </w:p>
    <w:p w:rsidR="00F32054" w:rsidRPr="00956D42" w:rsidRDefault="00F32054" w:rsidP="00956D42">
      <w:pPr>
        <w:spacing w:after="0"/>
        <w:rPr>
          <w:rFonts w:ascii="Arial" w:hAnsi="Arial" w:cs="Arial"/>
          <w:sz w:val="20"/>
          <w:szCs w:val="20"/>
        </w:rPr>
      </w:pPr>
    </w:p>
    <w:p w:rsidR="007A1F6A" w:rsidRDefault="00987C75" w:rsidP="00956D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Type in the name of the area you are looking for</w:t>
      </w:r>
      <w:r w:rsidR="00111A0E">
        <w:rPr>
          <w:rFonts w:ascii="Arial" w:hAnsi="Arial" w:cs="Arial"/>
          <w:sz w:val="20"/>
          <w:szCs w:val="20"/>
        </w:rPr>
        <w:t>, and then press the GO box (Gray).</w:t>
      </w:r>
    </w:p>
    <w:p w:rsidR="00987C75" w:rsidRDefault="007A1F6A" w:rsidP="00956D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54" style="position:absolute;margin-left:298.1pt;margin-top:61.45pt;width:40.05pt;height:20.65pt;z-index:251664896" strokecolor="red" strokeweight="1.75pt">
            <v:fill opacity="0"/>
          </v:rect>
        </w:pict>
      </w:r>
      <w:r w:rsidR="00DD27A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09110" cy="1137920"/>
            <wp:effectExtent l="1905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110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054" w:rsidRPr="00171C6A" w:rsidRDefault="00F32054" w:rsidP="00956D42">
      <w:pPr>
        <w:spacing w:after="0"/>
        <w:rPr>
          <w:rFonts w:ascii="Arial" w:hAnsi="Arial" w:cs="Arial"/>
          <w:sz w:val="20"/>
          <w:szCs w:val="20"/>
        </w:rPr>
      </w:pPr>
    </w:p>
    <w:p w:rsidR="00F32054" w:rsidRDefault="00F32054" w:rsidP="00956D42">
      <w:pPr>
        <w:spacing w:after="0"/>
        <w:rPr>
          <w:rFonts w:ascii="Arial" w:hAnsi="Arial" w:cs="Arial"/>
          <w:sz w:val="20"/>
          <w:szCs w:val="20"/>
        </w:rPr>
      </w:pPr>
    </w:p>
    <w:p w:rsidR="00F32054" w:rsidRDefault="00F32054" w:rsidP="00956D42">
      <w:pPr>
        <w:spacing w:after="0"/>
        <w:rPr>
          <w:rFonts w:ascii="Arial" w:hAnsi="Arial" w:cs="Arial"/>
          <w:sz w:val="20"/>
          <w:szCs w:val="20"/>
        </w:rPr>
      </w:pPr>
    </w:p>
    <w:p w:rsidR="00DD27AF" w:rsidRDefault="00DD27AF" w:rsidP="00956D42">
      <w:pPr>
        <w:spacing w:after="0"/>
        <w:rPr>
          <w:rFonts w:ascii="Arial" w:hAnsi="Arial" w:cs="Arial"/>
          <w:sz w:val="20"/>
          <w:szCs w:val="20"/>
        </w:rPr>
      </w:pPr>
    </w:p>
    <w:p w:rsidR="00DD27AF" w:rsidRDefault="00DD27AF" w:rsidP="00956D42">
      <w:pPr>
        <w:spacing w:after="0"/>
        <w:rPr>
          <w:rFonts w:ascii="Arial" w:hAnsi="Arial" w:cs="Arial"/>
          <w:sz w:val="20"/>
          <w:szCs w:val="20"/>
        </w:rPr>
      </w:pPr>
    </w:p>
    <w:p w:rsidR="00DD27AF" w:rsidRDefault="00DD27AF" w:rsidP="00956D42">
      <w:pPr>
        <w:spacing w:after="0"/>
        <w:rPr>
          <w:rFonts w:ascii="Arial" w:hAnsi="Arial" w:cs="Arial"/>
          <w:sz w:val="20"/>
          <w:szCs w:val="20"/>
        </w:rPr>
      </w:pPr>
    </w:p>
    <w:p w:rsidR="00DD27AF" w:rsidRDefault="00DD27AF" w:rsidP="00956D42">
      <w:pPr>
        <w:spacing w:after="0"/>
        <w:rPr>
          <w:rFonts w:ascii="Arial" w:hAnsi="Arial" w:cs="Arial"/>
          <w:sz w:val="20"/>
          <w:szCs w:val="20"/>
        </w:rPr>
      </w:pPr>
    </w:p>
    <w:p w:rsidR="00C8646E" w:rsidRDefault="00C8646E" w:rsidP="00C8646E">
      <w:pPr>
        <w:spacing w:after="0"/>
        <w:rPr>
          <w:rFonts w:ascii="Arial" w:hAnsi="Arial" w:cs="Arial"/>
          <w:sz w:val="20"/>
          <w:szCs w:val="20"/>
        </w:rPr>
      </w:pPr>
      <w:r w:rsidRPr="00DB4726">
        <w:rPr>
          <w:rFonts w:ascii="Arial" w:hAnsi="Arial" w:cs="Arial"/>
          <w:sz w:val="20"/>
          <w:szCs w:val="20"/>
        </w:rPr>
        <w:lastRenderedPageBreak/>
        <w:t>In the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956D42">
        <w:rPr>
          <w:rFonts w:ascii="Arial" w:hAnsi="Arial" w:cs="Arial"/>
          <w:sz w:val="20"/>
          <w:szCs w:val="20"/>
          <w:u w:val="single"/>
        </w:rPr>
        <w:t>Geography Results</w:t>
      </w:r>
      <w:r>
        <w:rPr>
          <w:rFonts w:ascii="Arial" w:hAnsi="Arial" w:cs="Arial"/>
          <w:sz w:val="20"/>
          <w:szCs w:val="20"/>
        </w:rPr>
        <w:t xml:space="preserve"> pane, find and check the box “Pittsburgh city, Pennsylvania” and</w:t>
      </w:r>
    </w:p>
    <w:p w:rsidR="00111A0E" w:rsidRPr="00C8646E" w:rsidRDefault="00C8646E" w:rsidP="00956D42">
      <w:pPr>
        <w:spacing w:after="0"/>
        <w:rPr>
          <w:noProof/>
          <w:lang w:eastAsia="zh-CN"/>
        </w:rPr>
      </w:pPr>
      <w:r w:rsidRPr="00956D42">
        <w:rPr>
          <w:rFonts w:ascii="Arial" w:hAnsi="Arial" w:cs="Arial"/>
          <w:sz w:val="20"/>
          <w:szCs w:val="20"/>
        </w:rPr>
        <w:t>CLICK ADD (to move this selection up into Your Selections box)</w:t>
      </w:r>
      <w:r>
        <w:rPr>
          <w:rFonts w:ascii="Arial" w:hAnsi="Arial" w:cs="Arial"/>
          <w:sz w:val="20"/>
          <w:szCs w:val="20"/>
        </w:rPr>
        <w:t xml:space="preserve">.  </w:t>
      </w:r>
      <w:r w:rsidRPr="00C8646E">
        <w:rPr>
          <w:rFonts w:ascii="Arial" w:hAnsi="Arial" w:cs="Arial"/>
          <w:b/>
          <w:sz w:val="20"/>
          <w:szCs w:val="20"/>
        </w:rPr>
        <w:t xml:space="preserve">IMPORTANT!  If you don’t click “ADD”, </w:t>
      </w:r>
      <w:r w:rsidR="00134528">
        <w:rPr>
          <w:rFonts w:ascii="Arial" w:hAnsi="Arial" w:cs="Arial"/>
          <w:b/>
          <w:sz w:val="20"/>
          <w:szCs w:val="20"/>
        </w:rPr>
        <w:t>g</w:t>
      </w:r>
      <w:r>
        <w:rPr>
          <w:rFonts w:ascii="Arial" w:hAnsi="Arial" w:cs="Arial"/>
          <w:b/>
          <w:sz w:val="20"/>
          <w:szCs w:val="20"/>
        </w:rPr>
        <w:t xml:space="preserve">eography area won’t be selected.  </w:t>
      </w:r>
      <w:r w:rsidRPr="00C8646E">
        <w:rPr>
          <w:rFonts w:ascii="Arial" w:hAnsi="Arial" w:cs="Arial"/>
          <w:sz w:val="20"/>
          <w:szCs w:val="20"/>
        </w:rPr>
        <w:t>Close Geographies by clicking on "X" in upper right of Sele</w:t>
      </w:r>
      <w:r>
        <w:rPr>
          <w:rFonts w:ascii="Arial" w:hAnsi="Arial" w:cs="Arial"/>
          <w:sz w:val="20"/>
          <w:szCs w:val="20"/>
        </w:rPr>
        <w:t>ct Geographies frame.</w:t>
      </w:r>
      <w:r w:rsidRPr="00C8646E">
        <w:rPr>
          <w:noProof/>
          <w:lang w:eastAsia="zh-CN"/>
        </w:rPr>
        <w:t xml:space="preserve"> </w:t>
      </w:r>
    </w:p>
    <w:p w:rsidR="00F32054" w:rsidRPr="00956D42" w:rsidRDefault="003C2F8F" w:rsidP="00956D42">
      <w:pPr>
        <w:spacing w:after="0"/>
        <w:rPr>
          <w:rFonts w:ascii="Arial" w:hAnsi="Arial" w:cs="Arial"/>
          <w:sz w:val="20"/>
          <w:szCs w:val="20"/>
        </w:rPr>
      </w:pPr>
      <w:r w:rsidRPr="003C2F8F">
        <w:rPr>
          <w:noProof/>
          <w:lang w:eastAsia="zh-CN"/>
        </w:rPr>
        <w:pict>
          <v:rect id="_x0000_s1051" style="position:absolute;margin-left:70.05pt;margin-top:104.75pt;width:49pt;height:20.65pt;z-index:251663872" strokecolor="red" strokeweight="1.75pt">
            <v:fill opacity="0"/>
          </v:rect>
        </w:pict>
      </w:r>
      <w:r w:rsidR="00DD27A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669155" cy="1760855"/>
            <wp:effectExtent l="19050" t="0" r="0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155" cy="176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054" w:rsidRDefault="00F32054" w:rsidP="00956D42">
      <w:pPr>
        <w:spacing w:after="0"/>
        <w:rPr>
          <w:rFonts w:ascii="Arial" w:hAnsi="Arial" w:cs="Arial"/>
          <w:sz w:val="20"/>
          <w:szCs w:val="20"/>
        </w:rPr>
      </w:pPr>
    </w:p>
    <w:p w:rsidR="00C8646E" w:rsidRDefault="00C8646E" w:rsidP="00956D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Both </w:t>
      </w:r>
      <w:r w:rsidR="00134528">
        <w:rPr>
          <w:rFonts w:ascii="Arial" w:hAnsi="Arial" w:cs="Arial"/>
          <w:sz w:val="20"/>
          <w:szCs w:val="20"/>
        </w:rPr>
        <w:t xml:space="preserve">2010 </w:t>
      </w:r>
      <w:r>
        <w:rPr>
          <w:rFonts w:ascii="Arial" w:hAnsi="Arial" w:cs="Arial"/>
          <w:sz w:val="20"/>
          <w:szCs w:val="20"/>
        </w:rPr>
        <w:t xml:space="preserve">ACS 1-year estimates and 2010 ACS 3-year estimates have the </w:t>
      </w:r>
      <w:r w:rsidR="00134528">
        <w:rPr>
          <w:rFonts w:ascii="Arial" w:hAnsi="Arial" w:cs="Arial"/>
          <w:sz w:val="20"/>
          <w:szCs w:val="20"/>
        </w:rPr>
        <w:t>table B08301</w:t>
      </w:r>
      <w:r>
        <w:rPr>
          <w:rFonts w:ascii="Arial" w:hAnsi="Arial" w:cs="Arial"/>
          <w:sz w:val="20"/>
          <w:szCs w:val="20"/>
        </w:rPr>
        <w:t xml:space="preserve">.  </w:t>
      </w:r>
      <w:r w:rsidR="00F32054" w:rsidRPr="00956D42">
        <w:rPr>
          <w:rFonts w:ascii="Arial" w:hAnsi="Arial" w:cs="Arial"/>
          <w:sz w:val="20"/>
          <w:szCs w:val="20"/>
        </w:rPr>
        <w:t xml:space="preserve">Select </w:t>
      </w:r>
      <w:r>
        <w:rPr>
          <w:rFonts w:ascii="Arial" w:hAnsi="Arial" w:cs="Arial"/>
          <w:sz w:val="20"/>
          <w:szCs w:val="20"/>
        </w:rPr>
        <w:t>2010 ACS 1-year estimate</w:t>
      </w:r>
      <w:r w:rsidR="00F32054" w:rsidRPr="00956D42">
        <w:rPr>
          <w:rFonts w:ascii="Arial" w:hAnsi="Arial" w:cs="Arial"/>
          <w:sz w:val="20"/>
          <w:szCs w:val="20"/>
        </w:rPr>
        <w:t xml:space="preserve">. </w:t>
      </w:r>
      <w:r w:rsidR="005A31AA">
        <w:rPr>
          <w:rFonts w:ascii="Arial" w:hAnsi="Arial" w:cs="Arial"/>
          <w:sz w:val="20"/>
          <w:szCs w:val="20"/>
        </w:rPr>
        <w:t xml:space="preserve"> </w:t>
      </w:r>
      <w:r w:rsidR="00F32054" w:rsidRPr="00956D42">
        <w:rPr>
          <w:rFonts w:ascii="Arial" w:hAnsi="Arial" w:cs="Arial"/>
          <w:sz w:val="20"/>
          <w:szCs w:val="20"/>
        </w:rPr>
        <w:t>Then select “</w:t>
      </w:r>
      <w:r w:rsidR="00F32054" w:rsidRPr="00134528">
        <w:rPr>
          <w:rFonts w:ascii="Arial" w:hAnsi="Arial" w:cs="Arial"/>
          <w:sz w:val="20"/>
          <w:szCs w:val="20"/>
          <w:u w:val="single"/>
        </w:rPr>
        <w:t>view</w:t>
      </w:r>
      <w:r w:rsidR="00F32054" w:rsidRPr="00956D42">
        <w:rPr>
          <w:rFonts w:ascii="Arial" w:hAnsi="Arial" w:cs="Arial"/>
          <w:sz w:val="20"/>
          <w:szCs w:val="20"/>
        </w:rPr>
        <w:t>”</w:t>
      </w:r>
      <w:r w:rsidR="00987C75">
        <w:rPr>
          <w:rFonts w:ascii="Arial" w:hAnsi="Arial" w:cs="Arial"/>
          <w:sz w:val="20"/>
          <w:szCs w:val="20"/>
        </w:rPr>
        <w:t xml:space="preserve">. </w:t>
      </w:r>
      <w:r w:rsidR="00080A8B">
        <w:rPr>
          <w:rFonts w:ascii="Arial" w:hAnsi="Arial" w:cs="Arial"/>
          <w:sz w:val="20"/>
          <w:szCs w:val="20"/>
        </w:rPr>
        <w:t xml:space="preserve"> </w:t>
      </w:r>
    </w:p>
    <w:p w:rsidR="00C8646E" w:rsidRDefault="00C8646E" w:rsidP="00956D42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w:pict>
          <v:rect id="_x0000_s1060" style="position:absolute;margin-left:70.05pt;margin-top:22.9pt;width:49pt;height:20.65pt;z-index:251667968" strokecolor="red" strokeweight="1.75pt">
            <v:fill opacity="0"/>
          </v:rect>
        </w:pic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184775" cy="1799590"/>
            <wp:effectExtent l="19050" t="0" r="0" b="0"/>
            <wp:docPr id="1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75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46E" w:rsidRDefault="00C8646E" w:rsidP="00956D42">
      <w:pPr>
        <w:spacing w:after="0"/>
        <w:rPr>
          <w:rFonts w:ascii="Arial" w:hAnsi="Arial" w:cs="Arial"/>
          <w:sz w:val="20"/>
          <w:szCs w:val="20"/>
        </w:rPr>
      </w:pPr>
    </w:p>
    <w:p w:rsidR="005A31AA" w:rsidRDefault="005A31AA" w:rsidP="00956D42">
      <w:pPr>
        <w:spacing w:after="0"/>
        <w:rPr>
          <w:rFonts w:ascii="Arial" w:hAnsi="Arial" w:cs="Arial"/>
          <w:sz w:val="20"/>
          <w:szCs w:val="20"/>
        </w:rPr>
      </w:pPr>
    </w:p>
    <w:p w:rsidR="005A31AA" w:rsidRDefault="005A31AA" w:rsidP="00956D42">
      <w:pPr>
        <w:spacing w:after="0"/>
        <w:rPr>
          <w:rFonts w:ascii="Arial" w:hAnsi="Arial" w:cs="Arial"/>
          <w:sz w:val="20"/>
          <w:szCs w:val="20"/>
        </w:rPr>
      </w:pPr>
    </w:p>
    <w:p w:rsidR="005A31AA" w:rsidRDefault="005A31AA" w:rsidP="00956D42">
      <w:pPr>
        <w:spacing w:after="0"/>
        <w:rPr>
          <w:rFonts w:ascii="Arial" w:hAnsi="Arial" w:cs="Arial"/>
          <w:sz w:val="20"/>
          <w:szCs w:val="20"/>
        </w:rPr>
      </w:pPr>
    </w:p>
    <w:p w:rsidR="005A31AA" w:rsidRDefault="005A31AA" w:rsidP="00956D42">
      <w:pPr>
        <w:spacing w:after="0"/>
        <w:rPr>
          <w:rFonts w:ascii="Arial" w:hAnsi="Arial" w:cs="Arial"/>
          <w:sz w:val="20"/>
          <w:szCs w:val="20"/>
        </w:rPr>
      </w:pPr>
    </w:p>
    <w:p w:rsidR="005A31AA" w:rsidRDefault="005A31AA" w:rsidP="00956D42">
      <w:pPr>
        <w:spacing w:after="0"/>
        <w:rPr>
          <w:rFonts w:ascii="Arial" w:hAnsi="Arial" w:cs="Arial"/>
          <w:sz w:val="20"/>
          <w:szCs w:val="20"/>
        </w:rPr>
      </w:pPr>
    </w:p>
    <w:p w:rsidR="005A31AA" w:rsidRDefault="005A31AA" w:rsidP="00956D42">
      <w:pPr>
        <w:spacing w:after="0"/>
        <w:rPr>
          <w:rFonts w:ascii="Arial" w:hAnsi="Arial" w:cs="Arial"/>
          <w:sz w:val="20"/>
          <w:szCs w:val="20"/>
        </w:rPr>
      </w:pPr>
    </w:p>
    <w:p w:rsidR="005A31AA" w:rsidRDefault="005A31AA" w:rsidP="00956D42">
      <w:pPr>
        <w:spacing w:after="0"/>
        <w:rPr>
          <w:rFonts w:ascii="Arial" w:hAnsi="Arial" w:cs="Arial"/>
          <w:sz w:val="20"/>
          <w:szCs w:val="20"/>
        </w:rPr>
      </w:pPr>
    </w:p>
    <w:p w:rsidR="005A31AA" w:rsidRDefault="005A31AA" w:rsidP="00956D42">
      <w:pPr>
        <w:spacing w:after="0"/>
        <w:rPr>
          <w:rFonts w:ascii="Arial" w:hAnsi="Arial" w:cs="Arial"/>
          <w:sz w:val="20"/>
          <w:szCs w:val="20"/>
        </w:rPr>
      </w:pPr>
    </w:p>
    <w:p w:rsidR="005A31AA" w:rsidRDefault="005A31AA" w:rsidP="00956D42">
      <w:pPr>
        <w:spacing w:after="0"/>
        <w:rPr>
          <w:rFonts w:ascii="Arial" w:hAnsi="Arial" w:cs="Arial"/>
          <w:sz w:val="20"/>
          <w:szCs w:val="20"/>
        </w:rPr>
      </w:pPr>
    </w:p>
    <w:p w:rsidR="005A31AA" w:rsidRDefault="005A31AA" w:rsidP="00956D42">
      <w:pPr>
        <w:spacing w:after="0"/>
        <w:rPr>
          <w:rFonts w:ascii="Arial" w:hAnsi="Arial" w:cs="Arial"/>
          <w:sz w:val="20"/>
          <w:szCs w:val="20"/>
        </w:rPr>
      </w:pPr>
    </w:p>
    <w:p w:rsidR="005A31AA" w:rsidRDefault="005A31AA" w:rsidP="00956D42">
      <w:pPr>
        <w:spacing w:after="0"/>
        <w:rPr>
          <w:rFonts w:ascii="Arial" w:hAnsi="Arial" w:cs="Arial"/>
          <w:sz w:val="20"/>
          <w:szCs w:val="20"/>
        </w:rPr>
      </w:pPr>
    </w:p>
    <w:p w:rsidR="005A31AA" w:rsidRDefault="005A31AA" w:rsidP="00956D42">
      <w:pPr>
        <w:spacing w:after="0"/>
        <w:rPr>
          <w:rFonts w:ascii="Arial" w:hAnsi="Arial" w:cs="Arial"/>
          <w:sz w:val="20"/>
          <w:szCs w:val="20"/>
        </w:rPr>
      </w:pPr>
    </w:p>
    <w:p w:rsidR="005A31AA" w:rsidRDefault="005A31AA" w:rsidP="00956D42">
      <w:pPr>
        <w:spacing w:after="0"/>
        <w:rPr>
          <w:rFonts w:ascii="Arial" w:hAnsi="Arial" w:cs="Arial"/>
          <w:sz w:val="20"/>
          <w:szCs w:val="20"/>
        </w:rPr>
      </w:pPr>
    </w:p>
    <w:p w:rsidR="005A31AA" w:rsidRDefault="005A31AA" w:rsidP="00956D42">
      <w:pPr>
        <w:spacing w:after="0"/>
        <w:rPr>
          <w:rFonts w:ascii="Arial" w:hAnsi="Arial" w:cs="Arial"/>
          <w:sz w:val="20"/>
          <w:szCs w:val="20"/>
        </w:rPr>
      </w:pPr>
    </w:p>
    <w:p w:rsidR="005A31AA" w:rsidRDefault="005A31AA" w:rsidP="00956D42">
      <w:pPr>
        <w:spacing w:after="0"/>
        <w:rPr>
          <w:rFonts w:ascii="Arial" w:hAnsi="Arial" w:cs="Arial"/>
          <w:sz w:val="20"/>
          <w:szCs w:val="20"/>
        </w:rPr>
      </w:pPr>
    </w:p>
    <w:p w:rsidR="005A31AA" w:rsidRDefault="005A31AA" w:rsidP="00956D42">
      <w:pPr>
        <w:spacing w:after="0"/>
        <w:rPr>
          <w:rFonts w:ascii="Arial" w:hAnsi="Arial" w:cs="Arial"/>
          <w:sz w:val="20"/>
          <w:szCs w:val="20"/>
        </w:rPr>
      </w:pPr>
    </w:p>
    <w:p w:rsidR="005A31AA" w:rsidRDefault="005A31AA" w:rsidP="00956D42">
      <w:pPr>
        <w:spacing w:after="0"/>
        <w:rPr>
          <w:rFonts w:ascii="Arial" w:hAnsi="Arial" w:cs="Arial"/>
          <w:sz w:val="20"/>
          <w:szCs w:val="20"/>
        </w:rPr>
      </w:pPr>
    </w:p>
    <w:p w:rsidR="005A31AA" w:rsidRDefault="005A31AA" w:rsidP="00956D42">
      <w:pPr>
        <w:spacing w:after="0"/>
        <w:rPr>
          <w:rFonts w:ascii="Arial" w:hAnsi="Arial" w:cs="Arial"/>
          <w:sz w:val="20"/>
          <w:szCs w:val="20"/>
        </w:rPr>
      </w:pPr>
    </w:p>
    <w:p w:rsidR="00F32054" w:rsidRPr="00956D42" w:rsidRDefault="005A31AA" w:rsidP="00956D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2246630</wp:posOffset>
            </wp:positionH>
            <wp:positionV relativeFrom="paragraph">
              <wp:posOffset>-97790</wp:posOffset>
            </wp:positionV>
            <wp:extent cx="4173220" cy="3511550"/>
            <wp:effectExtent l="19050" t="0" r="0" b="0"/>
            <wp:wrapThrough wrapText="bothSides">
              <wp:wrapPolygon edited="0">
                <wp:start x="-99" y="0"/>
                <wp:lineTo x="-99" y="21444"/>
                <wp:lineTo x="21593" y="21444"/>
                <wp:lineTo x="21593" y="0"/>
                <wp:lineTo x="-99" y="0"/>
              </wp:wrapPolygon>
            </wp:wrapThrough>
            <wp:docPr id="2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22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0A8B">
        <w:rPr>
          <w:rFonts w:ascii="Arial" w:hAnsi="Arial" w:cs="Arial"/>
          <w:sz w:val="20"/>
          <w:szCs w:val="20"/>
        </w:rPr>
        <w:t xml:space="preserve">The ACS provides an estimate and the margin of error.  </w:t>
      </w:r>
      <w:r w:rsidR="00987C75">
        <w:rPr>
          <w:rFonts w:ascii="Arial" w:hAnsi="Arial" w:cs="Arial"/>
          <w:sz w:val="20"/>
          <w:szCs w:val="20"/>
        </w:rPr>
        <w:t xml:space="preserve">To calculate the percentage of bike commuters, divide </w:t>
      </w:r>
      <w:r>
        <w:rPr>
          <w:rFonts w:ascii="Arial" w:hAnsi="Arial" w:cs="Arial"/>
          <w:sz w:val="20"/>
          <w:szCs w:val="20"/>
        </w:rPr>
        <w:t xml:space="preserve">number of bike commuters </w:t>
      </w:r>
      <w:r w:rsidR="00987C75">
        <w:rPr>
          <w:rFonts w:ascii="Arial" w:hAnsi="Arial" w:cs="Arial"/>
          <w:sz w:val="20"/>
          <w:szCs w:val="20"/>
        </w:rPr>
        <w:t>by the total</w:t>
      </w:r>
      <w:r w:rsidR="00080A8B">
        <w:rPr>
          <w:rFonts w:ascii="Arial" w:hAnsi="Arial" w:cs="Arial"/>
          <w:sz w:val="20"/>
          <w:szCs w:val="20"/>
        </w:rPr>
        <w:t xml:space="preserve"> number of workers at work</w:t>
      </w:r>
      <w:r w:rsidR="00987C75">
        <w:rPr>
          <w:rFonts w:ascii="Arial" w:hAnsi="Arial" w:cs="Arial"/>
          <w:sz w:val="20"/>
          <w:szCs w:val="20"/>
        </w:rPr>
        <w:t xml:space="preserve">.  </w:t>
      </w:r>
    </w:p>
    <w:p w:rsidR="00F32054" w:rsidRPr="00956D42" w:rsidRDefault="00F32054" w:rsidP="00987C75">
      <w:pPr>
        <w:spacing w:after="0"/>
        <w:rPr>
          <w:rFonts w:ascii="Arial" w:hAnsi="Arial" w:cs="Arial"/>
          <w:sz w:val="20"/>
          <w:szCs w:val="20"/>
        </w:rPr>
      </w:pPr>
    </w:p>
    <w:p w:rsidR="005A31AA" w:rsidRDefault="005A31AA" w:rsidP="005A31AA">
      <w:pPr>
        <w:rPr>
          <w:rFonts w:ascii="Arial" w:hAnsi="Arial" w:cs="Arial"/>
          <w:sz w:val="20"/>
          <w:szCs w:val="20"/>
        </w:rPr>
      </w:pPr>
    </w:p>
    <w:p w:rsidR="005A31AA" w:rsidRDefault="005A31AA" w:rsidP="005A31AA">
      <w:pPr>
        <w:rPr>
          <w:rFonts w:ascii="Arial" w:hAnsi="Arial" w:cs="Arial"/>
          <w:sz w:val="20"/>
          <w:szCs w:val="20"/>
        </w:rPr>
      </w:pPr>
    </w:p>
    <w:p w:rsidR="005A31AA" w:rsidRDefault="005A31AA" w:rsidP="005A31AA">
      <w:pPr>
        <w:rPr>
          <w:rFonts w:ascii="Arial" w:hAnsi="Arial" w:cs="Arial"/>
          <w:sz w:val="20"/>
          <w:szCs w:val="20"/>
        </w:rPr>
      </w:pPr>
    </w:p>
    <w:p w:rsidR="005A31AA" w:rsidRDefault="005A31AA" w:rsidP="005A31AA">
      <w:pPr>
        <w:rPr>
          <w:rFonts w:ascii="Arial" w:hAnsi="Arial" w:cs="Arial"/>
          <w:sz w:val="20"/>
          <w:szCs w:val="20"/>
        </w:rPr>
      </w:pPr>
    </w:p>
    <w:p w:rsidR="005A31AA" w:rsidRDefault="005A31AA" w:rsidP="005A31AA">
      <w:pPr>
        <w:rPr>
          <w:rFonts w:ascii="Arial" w:hAnsi="Arial" w:cs="Arial"/>
          <w:sz w:val="20"/>
          <w:szCs w:val="20"/>
        </w:rPr>
      </w:pPr>
    </w:p>
    <w:p w:rsidR="005A31AA" w:rsidRDefault="005A31AA" w:rsidP="005A31AA">
      <w:pPr>
        <w:rPr>
          <w:rFonts w:ascii="Arial" w:hAnsi="Arial" w:cs="Arial"/>
          <w:sz w:val="20"/>
          <w:szCs w:val="20"/>
        </w:rPr>
      </w:pPr>
    </w:p>
    <w:p w:rsidR="005A31AA" w:rsidRDefault="005A31AA" w:rsidP="005A31AA">
      <w:pPr>
        <w:rPr>
          <w:rFonts w:ascii="Arial" w:hAnsi="Arial" w:cs="Arial"/>
          <w:sz w:val="20"/>
          <w:szCs w:val="20"/>
        </w:rPr>
      </w:pPr>
    </w:p>
    <w:p w:rsidR="005A31AA" w:rsidRDefault="005A31AA" w:rsidP="005A31AA">
      <w:pPr>
        <w:rPr>
          <w:rFonts w:ascii="Arial" w:hAnsi="Arial" w:cs="Arial"/>
          <w:sz w:val="20"/>
          <w:szCs w:val="20"/>
        </w:rPr>
      </w:pPr>
    </w:p>
    <w:p w:rsidR="005A31AA" w:rsidRDefault="005A31AA" w:rsidP="005A31AA">
      <w:pPr>
        <w:rPr>
          <w:rFonts w:ascii="Arial" w:hAnsi="Arial" w:cs="Arial"/>
          <w:sz w:val="20"/>
          <w:szCs w:val="20"/>
        </w:rPr>
      </w:pPr>
    </w:p>
    <w:p w:rsidR="00C8646E" w:rsidRPr="00956D42" w:rsidRDefault="005A31AA" w:rsidP="005A31AA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1240155</wp:posOffset>
            </wp:positionV>
            <wp:extent cx="4150995" cy="3258185"/>
            <wp:effectExtent l="19050" t="0" r="1905" b="0"/>
            <wp:wrapThrough wrapText="bothSides">
              <wp:wrapPolygon edited="0">
                <wp:start x="-99" y="0"/>
                <wp:lineTo x="-99" y="21469"/>
                <wp:lineTo x="21610" y="21469"/>
                <wp:lineTo x="21610" y="0"/>
                <wp:lineTo x="-99" y="0"/>
              </wp:wrapPolygon>
            </wp:wrapThrough>
            <wp:docPr id="2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995" cy="325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62" style="position:absolute;margin-left:271.15pt;margin-top:38.8pt;width:80.4pt;height:38.3pt;z-index:251668992;mso-position-horizontal-relative:text;mso-position-vertical-relative:text" strokecolor="red" strokeweight="1.75pt">
            <v:fill opacity="0"/>
          </v:rect>
        </w:pict>
      </w:r>
      <w:r w:rsidR="00C8646E" w:rsidRPr="00956D42">
        <w:rPr>
          <w:rFonts w:ascii="Arial" w:hAnsi="Arial" w:cs="Arial"/>
          <w:sz w:val="20"/>
          <w:szCs w:val="20"/>
        </w:rPr>
        <w:t>Another choice in the list of Actions is “</w:t>
      </w:r>
      <w:proofErr w:type="gramStart"/>
      <w:r w:rsidR="00C8646E" w:rsidRPr="00134528">
        <w:rPr>
          <w:rFonts w:ascii="Arial" w:hAnsi="Arial" w:cs="Arial"/>
          <w:sz w:val="20"/>
          <w:szCs w:val="20"/>
          <w:u w:val="single"/>
        </w:rPr>
        <w:t>Download</w:t>
      </w:r>
      <w:proofErr w:type="gramEnd"/>
      <w:r w:rsidR="00C8646E" w:rsidRPr="00956D42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  <w:r w:rsidR="00C8646E" w:rsidRPr="00956D42">
        <w:rPr>
          <w:rFonts w:ascii="Arial" w:hAnsi="Arial" w:cs="Arial"/>
          <w:sz w:val="20"/>
          <w:szCs w:val="20"/>
        </w:rPr>
        <w:t xml:space="preserve">  You can choose a comma-delimited .</w:t>
      </w:r>
      <w:proofErr w:type="spellStart"/>
      <w:r w:rsidR="00C8646E" w:rsidRPr="00956D42">
        <w:rPr>
          <w:rFonts w:ascii="Arial" w:hAnsi="Arial" w:cs="Arial"/>
          <w:sz w:val="20"/>
          <w:szCs w:val="20"/>
        </w:rPr>
        <w:t>csv</w:t>
      </w:r>
      <w:proofErr w:type="spellEnd"/>
      <w:r w:rsidR="00C8646E" w:rsidRPr="00956D42">
        <w:rPr>
          <w:rFonts w:ascii="Arial" w:hAnsi="Arial" w:cs="Arial"/>
          <w:sz w:val="20"/>
          <w:szCs w:val="20"/>
        </w:rPr>
        <w:t>; .</w:t>
      </w:r>
      <w:proofErr w:type="spellStart"/>
      <w:r w:rsidR="00C8646E" w:rsidRPr="00956D42">
        <w:rPr>
          <w:rFonts w:ascii="Arial" w:hAnsi="Arial" w:cs="Arial"/>
          <w:sz w:val="20"/>
          <w:szCs w:val="20"/>
        </w:rPr>
        <w:t>xls</w:t>
      </w:r>
      <w:proofErr w:type="spellEnd"/>
      <w:r w:rsidR="00C8646E" w:rsidRPr="00956D42">
        <w:rPr>
          <w:rFonts w:ascii="Arial" w:hAnsi="Arial" w:cs="Arial"/>
          <w:sz w:val="20"/>
          <w:szCs w:val="20"/>
        </w:rPr>
        <w:t>, or .</w:t>
      </w:r>
      <w:proofErr w:type="spellStart"/>
      <w:r w:rsidR="00C8646E" w:rsidRPr="00956D42">
        <w:rPr>
          <w:rFonts w:ascii="Arial" w:hAnsi="Arial" w:cs="Arial"/>
          <w:sz w:val="20"/>
          <w:szCs w:val="20"/>
        </w:rPr>
        <w:t>pdf</w:t>
      </w:r>
      <w:proofErr w:type="spellEnd"/>
      <w:r w:rsidR="00C8646E" w:rsidRPr="00956D42">
        <w:rPr>
          <w:rFonts w:ascii="Arial" w:hAnsi="Arial" w:cs="Arial"/>
          <w:sz w:val="20"/>
          <w:szCs w:val="20"/>
        </w:rPr>
        <w:t>.   Save the .zip file to your computer, and then unzip it.</w:t>
      </w:r>
      <w:r>
        <w:rPr>
          <w:rFonts w:ascii="Arial" w:hAnsi="Arial" w:cs="Arial"/>
          <w:sz w:val="20"/>
          <w:szCs w:val="20"/>
        </w:rPr>
        <w:t xml:space="preserve">  Note</w:t>
      </w:r>
      <w:r w:rsidRPr="005A31AA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You may want to download the data in CSV format as t</w:t>
      </w:r>
      <w:r w:rsidRPr="005A31AA">
        <w:rPr>
          <w:rFonts w:ascii="Arial" w:hAnsi="Arial" w:cs="Arial"/>
          <w:sz w:val="20"/>
          <w:szCs w:val="20"/>
        </w:rPr>
        <w:t xml:space="preserve">ables in Excel format are not in numeric format and all numbers are in character format, </w:t>
      </w:r>
      <w:r w:rsidR="00C8646E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406900" cy="632460"/>
            <wp:effectExtent l="19050" t="0" r="0" b="0"/>
            <wp:docPr id="1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46E" w:rsidRDefault="00C8646E"/>
    <w:sectPr w:rsidR="00C8646E" w:rsidSect="00D644D3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1F7" w:rsidRDefault="000B31F7" w:rsidP="004A7D31">
      <w:pPr>
        <w:spacing w:after="0" w:line="240" w:lineRule="auto"/>
      </w:pPr>
      <w:r>
        <w:separator/>
      </w:r>
    </w:p>
  </w:endnote>
  <w:endnote w:type="continuationSeparator" w:id="0">
    <w:p w:rsidR="000B31F7" w:rsidRDefault="000B31F7" w:rsidP="004A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8728891"/>
      <w:docPartObj>
        <w:docPartGallery w:val="Page Numbers (Bottom of Page)"/>
        <w:docPartUnique/>
      </w:docPartObj>
    </w:sdtPr>
    <w:sdtContent>
      <w:p w:rsidR="004A2AA9" w:rsidRDefault="004A2AA9">
        <w:pPr>
          <w:pStyle w:val="Footer"/>
          <w:jc w:val="right"/>
        </w:pPr>
        <w:fldSimple w:instr=" PAGE   \* MERGEFORMAT ">
          <w:r w:rsidR="00134528">
            <w:rPr>
              <w:noProof/>
            </w:rPr>
            <w:t>3</w:t>
          </w:r>
        </w:fldSimple>
      </w:p>
    </w:sdtContent>
  </w:sdt>
  <w:p w:rsidR="004A2AA9" w:rsidRDefault="004A2A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1F7" w:rsidRDefault="000B31F7" w:rsidP="004A7D31">
      <w:pPr>
        <w:spacing w:after="0" w:line="240" w:lineRule="auto"/>
      </w:pPr>
      <w:r>
        <w:separator/>
      </w:r>
    </w:p>
  </w:footnote>
  <w:footnote w:type="continuationSeparator" w:id="0">
    <w:p w:rsidR="000B31F7" w:rsidRDefault="000B31F7" w:rsidP="004A7D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4D4"/>
    <w:rsid w:val="00000950"/>
    <w:rsid w:val="00013D32"/>
    <w:rsid w:val="00046A57"/>
    <w:rsid w:val="00080A8B"/>
    <w:rsid w:val="000819A1"/>
    <w:rsid w:val="000B31F7"/>
    <w:rsid w:val="000E4830"/>
    <w:rsid w:val="00111A0E"/>
    <w:rsid w:val="00125A38"/>
    <w:rsid w:val="00134528"/>
    <w:rsid w:val="00156423"/>
    <w:rsid w:val="00171C6A"/>
    <w:rsid w:val="001F0593"/>
    <w:rsid w:val="00242F18"/>
    <w:rsid w:val="002F140F"/>
    <w:rsid w:val="002F4C18"/>
    <w:rsid w:val="00306675"/>
    <w:rsid w:val="00327BE3"/>
    <w:rsid w:val="0035272E"/>
    <w:rsid w:val="003879CD"/>
    <w:rsid w:val="003B48A3"/>
    <w:rsid w:val="003B53F8"/>
    <w:rsid w:val="003C2F8F"/>
    <w:rsid w:val="00432646"/>
    <w:rsid w:val="004768A4"/>
    <w:rsid w:val="00480CDF"/>
    <w:rsid w:val="00482576"/>
    <w:rsid w:val="004A2AA9"/>
    <w:rsid w:val="004A7D31"/>
    <w:rsid w:val="005344C9"/>
    <w:rsid w:val="00536799"/>
    <w:rsid w:val="005562DA"/>
    <w:rsid w:val="00581AAE"/>
    <w:rsid w:val="005A31AA"/>
    <w:rsid w:val="006642F1"/>
    <w:rsid w:val="006D68DE"/>
    <w:rsid w:val="006F0655"/>
    <w:rsid w:val="006F0F9E"/>
    <w:rsid w:val="00744C98"/>
    <w:rsid w:val="00752842"/>
    <w:rsid w:val="0078703F"/>
    <w:rsid w:val="007A1F6A"/>
    <w:rsid w:val="007D7A10"/>
    <w:rsid w:val="007F21F8"/>
    <w:rsid w:val="00845548"/>
    <w:rsid w:val="00845D2A"/>
    <w:rsid w:val="00893E49"/>
    <w:rsid w:val="00894AA1"/>
    <w:rsid w:val="008A4093"/>
    <w:rsid w:val="008B401D"/>
    <w:rsid w:val="008C01DE"/>
    <w:rsid w:val="008C4ED1"/>
    <w:rsid w:val="008D3071"/>
    <w:rsid w:val="0093009B"/>
    <w:rsid w:val="00956D42"/>
    <w:rsid w:val="00987C75"/>
    <w:rsid w:val="009C64E9"/>
    <w:rsid w:val="009C732B"/>
    <w:rsid w:val="009D0ED2"/>
    <w:rsid w:val="009F06FE"/>
    <w:rsid w:val="009F31E0"/>
    <w:rsid w:val="00A42CA5"/>
    <w:rsid w:val="00AA7A35"/>
    <w:rsid w:val="00AD7A5A"/>
    <w:rsid w:val="00AF5CE6"/>
    <w:rsid w:val="00B11944"/>
    <w:rsid w:val="00B43E02"/>
    <w:rsid w:val="00B524D4"/>
    <w:rsid w:val="00B62B74"/>
    <w:rsid w:val="00C218B7"/>
    <w:rsid w:val="00C3353C"/>
    <w:rsid w:val="00C615E7"/>
    <w:rsid w:val="00C8646E"/>
    <w:rsid w:val="00CB1B6B"/>
    <w:rsid w:val="00CF363E"/>
    <w:rsid w:val="00D34FDD"/>
    <w:rsid w:val="00D430EF"/>
    <w:rsid w:val="00D644D3"/>
    <w:rsid w:val="00D64F71"/>
    <w:rsid w:val="00D72959"/>
    <w:rsid w:val="00DA646C"/>
    <w:rsid w:val="00DB4726"/>
    <w:rsid w:val="00DD27AF"/>
    <w:rsid w:val="00DE4B73"/>
    <w:rsid w:val="00DE5CDC"/>
    <w:rsid w:val="00DF5388"/>
    <w:rsid w:val="00E20727"/>
    <w:rsid w:val="00E56EFE"/>
    <w:rsid w:val="00EA6027"/>
    <w:rsid w:val="00EB5219"/>
    <w:rsid w:val="00ED1B72"/>
    <w:rsid w:val="00EF40D5"/>
    <w:rsid w:val="00F01CD2"/>
    <w:rsid w:val="00F27A1F"/>
    <w:rsid w:val="00F32054"/>
    <w:rsid w:val="00F403CE"/>
    <w:rsid w:val="00F47901"/>
    <w:rsid w:val="00FB43BD"/>
    <w:rsid w:val="00FC7D06"/>
    <w:rsid w:val="00FD0870"/>
    <w:rsid w:val="00FE1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4D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C4ED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F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5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6F0655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rsid w:val="004A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7D3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A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7D3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3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factfinder2.census.gov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Notes on AMERICAN FACTFINDER 2:  http://factfinder2</vt:lpstr>
    </vt:vector>
  </TitlesOfParts>
  <Company>DOT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on AMERICAN FACTFINDER 2:  http://factfinder2</dc:title>
  <dc:creator>elaine murakami</dc:creator>
  <cp:lastModifiedBy>USDOT User</cp:lastModifiedBy>
  <cp:revision>19</cp:revision>
  <cp:lastPrinted>2011-08-19T15:25:00Z</cp:lastPrinted>
  <dcterms:created xsi:type="dcterms:W3CDTF">2011-11-22T20:13:00Z</dcterms:created>
  <dcterms:modified xsi:type="dcterms:W3CDTF">2011-12-01T20:20:00Z</dcterms:modified>
</cp:coreProperties>
</file>